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7C" w:rsidRPr="0051787C" w:rsidRDefault="0051787C" w:rsidP="00790E3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color w:val="1F497D"/>
          <w:sz w:val="32"/>
          <w:szCs w:val="32"/>
        </w:rPr>
      </w:pPr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CURRICOLO </w:t>
      </w:r>
      <w:proofErr w:type="spellStart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>DI</w:t>
      </w:r>
      <w:proofErr w:type="spellEnd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 GEOGRAFIA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1787C" w:rsidTr="002D131D">
        <w:tc>
          <w:tcPr>
            <w:tcW w:w="9778" w:type="dxa"/>
            <w:gridSpan w:val="3"/>
            <w:shd w:val="clear" w:color="auto" w:fill="4BACC6" w:themeFill="accent5"/>
          </w:tcPr>
          <w:p w:rsidR="0051787C" w:rsidRDefault="0051787C" w:rsidP="005178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 xml:space="preserve">SCUOLA PRIMARIA - CLASSE </w:t>
            </w:r>
            <w:r w:rsidR="00A07D1C">
              <w:rPr>
                <w:rFonts w:ascii="Comic Sans MS" w:hAnsi="Comic Sans MS" w:cs="Comic Sans MS"/>
                <w:b/>
                <w:bCs/>
                <w:color w:val="000000"/>
              </w:rPr>
              <w:t>V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COMPETENZE</w:t>
            </w:r>
          </w:p>
        </w:tc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CONOSCENZE</w:t>
            </w:r>
          </w:p>
        </w:tc>
        <w:tc>
          <w:tcPr>
            <w:tcW w:w="3260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ABILITA’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1)  Usare sistemi di orientamento convenzionali in uno spazio fisico vissuto e rappresentato</w:t>
            </w:r>
          </w:p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</w:p>
        </w:tc>
        <w:tc>
          <w:tcPr>
            <w:tcW w:w="3259" w:type="dxa"/>
          </w:tcPr>
          <w:p w:rsidR="00790E39" w:rsidRDefault="00790E39" w:rsidP="00790E39">
            <w:pPr>
              <w:pStyle w:val="Paragrafoelenco"/>
              <w:numPr>
                <w:ilvl w:val="0"/>
                <w:numId w:val="9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Lettura ed utilizzo  di filmati e fotografie, documenti cartografici, immagini da telerilevamento, elaborazioni digitali, ecc.</w:t>
            </w:r>
          </w:p>
          <w:p w:rsidR="00790E39" w:rsidRDefault="00790E39" w:rsidP="00790E39">
            <w:pPr>
              <w:pStyle w:val="NormaleWeb"/>
              <w:numPr>
                <w:ilvl w:val="0"/>
                <w:numId w:val="9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Il Sole ed i punti cardinali.</w:t>
            </w:r>
          </w:p>
          <w:p w:rsidR="0051787C" w:rsidRPr="00790E39" w:rsidRDefault="00790E39" w:rsidP="00790E39">
            <w:pPr>
              <w:pStyle w:val="NormaleWeb"/>
              <w:numPr>
                <w:ilvl w:val="0"/>
                <w:numId w:val="9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Orientamento con stelle, bussola, carte geografiche.</w:t>
            </w: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Orientamento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0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Orientarsi utilizzando la bussola e i punti cardinali anche in relazione al Sole.</w:t>
            </w:r>
          </w:p>
          <w:p w:rsidR="0051787C" w:rsidRDefault="00790E39" w:rsidP="00790E39">
            <w:pPr>
              <w:pStyle w:val="Paragrafoelenco"/>
              <w:numPr>
                <w:ilvl w:val="0"/>
                <w:numId w:val="10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Estendere le proprie carte mentali al territorio italiano, all'Europa e ai diversi continenti, attraverso gli strumenti dell'osservazione indiretta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2) </w:t>
            </w: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Riconoscere gli elementi che caratterizzano il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Pr="0051787C" w:rsidRDefault="00790E39" w:rsidP="0051787C">
            <w:p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</w:rPr>
              <w:t xml:space="preserve">1. 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Elementi dei principali paesaggi italiani, europei e mondiali, anche in relazione ai quadri socio-storici del passato.</w:t>
            </w: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Paesaggio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2"/>
              </w:numPr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Conoscere gli elementi che caratterizzano i principali paesag</w:t>
            </w:r>
            <w:r>
              <w:rPr>
                <w:rFonts w:eastAsia="Times New Roman" w:cs="Arial"/>
                <w:sz w:val="20"/>
                <w:szCs w:val="20"/>
                <w:lang w:eastAsia="it-IT"/>
              </w:rPr>
              <w:t>gi italiani, europei e mondiali</w:t>
            </w:r>
          </w:p>
          <w:p w:rsidR="0051787C" w:rsidRPr="00790E39" w:rsidRDefault="00790E39" w:rsidP="00790E39">
            <w:pPr>
              <w:pStyle w:val="Paragrafoelenco"/>
              <w:numPr>
                <w:ilvl w:val="0"/>
                <w:numId w:val="1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0E39">
              <w:rPr>
                <w:rFonts w:eastAsia="Times New Roman" w:cs="Arial"/>
                <w:sz w:val="20"/>
                <w:szCs w:val="20"/>
                <w:lang w:eastAsia="it-IT"/>
              </w:rPr>
              <w:t>Individuare</w:t>
            </w:r>
            <w:r w:rsidRPr="00790E39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le analogie e le differenze (anche in relazione ai quadri socio-storici del passato) e gli elementi di particolare valore ambientale e culturale da tutelare e valorizzare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3) </w:t>
            </w: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Individuare il sistema di relazioni tra elementi del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790E39" w:rsidRDefault="00790E39" w:rsidP="00790E39">
            <w:pPr>
              <w:pStyle w:val="Paragrafoelenco"/>
              <w:numPr>
                <w:ilvl w:val="0"/>
                <w:numId w:val="14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Le venti regioni amministrative italiane.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4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L’Unione Europea.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4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Organismi internazionali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4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Utilizzo consapevole delle risorse.</w:t>
            </w:r>
          </w:p>
          <w:p w:rsidR="0051787C" w:rsidRDefault="00790E39" w:rsidP="00790E39">
            <w:pPr>
              <w:pStyle w:val="NormaleWeb"/>
              <w:numPr>
                <w:ilvl w:val="0"/>
                <w:numId w:val="14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Rispetto dell’ambiente e varie forme di inquinamento.</w:t>
            </w: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Regione e sistema territoriale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5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Acquisire il concetto di regione geografica (fisica, climatica, storico-culturale, amministrativa) e utilizzarlo a partire dal contesto italiano.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5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Individuare problemi relativi alla tutela e valorizzazione del patrimonio naturale e culturale, proponendo soluzioni idonee nel proprio contesto di vita.</w:t>
            </w:r>
          </w:p>
          <w:p w:rsidR="0051787C" w:rsidRPr="00D55E02" w:rsidRDefault="0051787C" w:rsidP="007C2DAB">
            <w:p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4) Utilizzare gli strumenti ed il linguaggio propri della disciplina</w:t>
            </w:r>
          </w:p>
        </w:tc>
        <w:tc>
          <w:tcPr>
            <w:tcW w:w="3259" w:type="dxa"/>
          </w:tcPr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Strumenti multimediali.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L’utilizzo della scala per la lettura delle carte geografiche.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Carte tematiche.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Carte fisiche e politiche dell’Italia e dell’Europa.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Il planisfero.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Uso dell’atlante.</w:t>
            </w:r>
          </w:p>
          <w:p w:rsidR="0051787C" w:rsidRPr="0051787C" w:rsidRDefault="0051787C" w:rsidP="0051787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 xml:space="preserve">Linguaggio della </w:t>
            </w:r>
            <w:proofErr w:type="spellStart"/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geo-graficità</w:t>
            </w:r>
            <w:proofErr w:type="spellEnd"/>
          </w:p>
          <w:p w:rsidR="00790E39" w:rsidRDefault="00790E39" w:rsidP="00790E39">
            <w:pPr>
              <w:pStyle w:val="Paragrafoelenco"/>
              <w:numPr>
                <w:ilvl w:val="0"/>
                <w:numId w:val="1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Analizzare i principali caratteri fisici del territorio, fatti e fenomeni locali e globali, interpretando carte geografiche di diversa scala, carte tematiche, grafici, elaborazioni digitali, repertori statistici relativi a indicatori socio-demografici ed economici.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Localizzare sulla carta geografica dell'Italia le regioni fisiche, storiche e amministrative; localizzare sul planisfero e sul globo la posizione dell'Italia in Europa e nel mondo.</w:t>
            </w:r>
          </w:p>
          <w:p w:rsidR="0051787C" w:rsidRPr="00790E39" w:rsidRDefault="00790E39" w:rsidP="00790E39">
            <w:pPr>
              <w:pStyle w:val="Paragrafoelenco"/>
              <w:numPr>
                <w:ilvl w:val="0"/>
                <w:numId w:val="17"/>
              </w:num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 w:rsidRPr="00790E39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Localizza le regioni fisiche principali e i grandi caratteri dei diversi continenti e degli oceani.</w:t>
            </w:r>
          </w:p>
        </w:tc>
      </w:tr>
    </w:tbl>
    <w:p w:rsidR="001607BA" w:rsidRDefault="00B011D7" w:rsidP="0051787C"/>
    <w:sectPr w:rsidR="001607BA" w:rsidSect="00666A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73B82"/>
    <w:multiLevelType w:val="hybridMultilevel"/>
    <w:tmpl w:val="EAA20A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3404CC"/>
    <w:multiLevelType w:val="hybridMultilevel"/>
    <w:tmpl w:val="A1DC0FE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96545"/>
    <w:multiLevelType w:val="hybridMultilevel"/>
    <w:tmpl w:val="7F4061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A2CC1"/>
    <w:multiLevelType w:val="hybridMultilevel"/>
    <w:tmpl w:val="239EE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9B47F8"/>
    <w:multiLevelType w:val="hybridMultilevel"/>
    <w:tmpl w:val="83921F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59545A"/>
    <w:multiLevelType w:val="hybridMultilevel"/>
    <w:tmpl w:val="9E1E5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DC4D11"/>
    <w:multiLevelType w:val="hybridMultilevel"/>
    <w:tmpl w:val="C2D879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D0C34"/>
    <w:multiLevelType w:val="hybridMultilevel"/>
    <w:tmpl w:val="B42477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A83C38"/>
    <w:multiLevelType w:val="hybridMultilevel"/>
    <w:tmpl w:val="3E6075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5A0D91"/>
    <w:multiLevelType w:val="hybridMultilevel"/>
    <w:tmpl w:val="64629C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A6FE5"/>
    <w:multiLevelType w:val="hybridMultilevel"/>
    <w:tmpl w:val="DC6479D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900921"/>
    <w:multiLevelType w:val="hybridMultilevel"/>
    <w:tmpl w:val="EAA20A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245286"/>
    <w:multiLevelType w:val="hybridMultilevel"/>
    <w:tmpl w:val="5254C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4F74AE"/>
    <w:multiLevelType w:val="hybridMultilevel"/>
    <w:tmpl w:val="0E08C3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0B271C"/>
    <w:multiLevelType w:val="hybridMultilevel"/>
    <w:tmpl w:val="27BCCC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1787C"/>
    <w:rsid w:val="00145765"/>
    <w:rsid w:val="002D131D"/>
    <w:rsid w:val="0051787C"/>
    <w:rsid w:val="00536CA5"/>
    <w:rsid w:val="00666AA3"/>
    <w:rsid w:val="00687611"/>
    <w:rsid w:val="00790E39"/>
    <w:rsid w:val="00A07D1C"/>
    <w:rsid w:val="00F0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7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nhideWhenUsed/>
    <w:rsid w:val="005178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517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prima E</dc:creator>
  <cp:lastModifiedBy>classe prima E</cp:lastModifiedBy>
  <cp:revision>2</cp:revision>
  <dcterms:created xsi:type="dcterms:W3CDTF">2015-09-02T07:59:00Z</dcterms:created>
  <dcterms:modified xsi:type="dcterms:W3CDTF">2015-09-02T07:59:00Z</dcterms:modified>
</cp:coreProperties>
</file>