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34"/>
        <w:gridCol w:w="2773"/>
        <w:gridCol w:w="3296"/>
      </w:tblGrid>
      <w:tr w:rsidR="00E232C3" w:rsidTr="00E208B8">
        <w:trPr>
          <w:trHeight w:val="425"/>
        </w:trPr>
        <w:tc>
          <w:tcPr>
            <w:tcW w:w="3034" w:type="dxa"/>
          </w:tcPr>
          <w:p w:rsidR="00E232C3" w:rsidRPr="002953DA" w:rsidRDefault="002A48E8" w:rsidP="00E232C3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COMPETENZE</w:t>
            </w:r>
          </w:p>
        </w:tc>
        <w:tc>
          <w:tcPr>
            <w:tcW w:w="2773" w:type="dxa"/>
          </w:tcPr>
          <w:p w:rsidR="00E232C3" w:rsidRPr="002953DA" w:rsidRDefault="002A48E8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CONOSCENZE</w:t>
            </w:r>
          </w:p>
        </w:tc>
        <w:tc>
          <w:tcPr>
            <w:tcW w:w="3296" w:type="dxa"/>
          </w:tcPr>
          <w:p w:rsidR="00E232C3" w:rsidRPr="002953DA" w:rsidRDefault="002A48E8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ABILITA’</w:t>
            </w:r>
          </w:p>
        </w:tc>
      </w:tr>
      <w:tr w:rsidR="00E232C3" w:rsidRPr="00CF7444" w:rsidTr="00E208B8">
        <w:trPr>
          <w:trHeight w:val="2014"/>
        </w:trPr>
        <w:tc>
          <w:tcPr>
            <w:tcW w:w="3034" w:type="dxa"/>
          </w:tcPr>
          <w:p w:rsidR="00E232C3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A-Conoscere L’origine, le tappe, gli avvenimenti, le persone che hanno guidato lo sviluppo della Chiesa e del Cristianesimo.</w:t>
            </w:r>
          </w:p>
        </w:tc>
        <w:tc>
          <w:tcPr>
            <w:tcW w:w="2773" w:type="dxa"/>
          </w:tcPr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A1a-La nascita e lo sviluppo delle prime comunità cristiane.</w:t>
            </w:r>
          </w:p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A1b-Le figure fondanti di Pietro e Paolo sotto il profilo storico e biblico.</w:t>
            </w:r>
          </w:p>
          <w:p w:rsidR="00E232C3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A1c- La Chiesa e l’impero romano</w:t>
            </w:r>
          </w:p>
        </w:tc>
        <w:tc>
          <w:tcPr>
            <w:tcW w:w="3296" w:type="dxa"/>
          </w:tcPr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A2a-Analizzare le origini della Chiesa attraverso gli Atti degli Apostoli e le fonti storiche.</w:t>
            </w:r>
          </w:p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A2b-Riconoscere l’importanza di alcuni personaggi per lo sviluppo della Chiesa.</w:t>
            </w:r>
          </w:p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A2c-Sapere che</w:t>
            </w:r>
            <w:r w:rsidR="00344C54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Pr="00CF7444">
              <w:rPr>
                <w:rFonts w:ascii="Times New Roman" w:hAnsi="Times New Roman" w:cs="Times New Roman"/>
              </w:rPr>
              <w:t xml:space="preserve"> a difesa della propria fede, il cristiano accetta il martirio.</w:t>
            </w:r>
          </w:p>
          <w:p w:rsidR="00E232C3" w:rsidRPr="00CF7444" w:rsidRDefault="00E232C3" w:rsidP="00F35513">
            <w:pPr>
              <w:rPr>
                <w:rFonts w:ascii="Times New Roman" w:hAnsi="Times New Roman" w:cs="Times New Roman"/>
              </w:rPr>
            </w:pPr>
          </w:p>
        </w:tc>
      </w:tr>
      <w:tr w:rsidR="00E232C3" w:rsidRPr="00CF7444" w:rsidTr="002A159B">
        <w:trPr>
          <w:trHeight w:val="1649"/>
        </w:trPr>
        <w:tc>
          <w:tcPr>
            <w:tcW w:w="3034" w:type="dxa"/>
          </w:tcPr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 xml:space="preserve">B- Comprendere il senso religioso del Natale e della Pasqua partendo dalle narrazioni evangeliche e dalla vita della Chiesa. </w:t>
            </w:r>
          </w:p>
          <w:p w:rsidR="00E232C3" w:rsidRPr="00CF7444" w:rsidRDefault="00E232C3" w:rsidP="00E20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</w:tcPr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B</w:t>
            </w:r>
            <w:r w:rsidR="008F6005">
              <w:rPr>
                <w:rFonts w:ascii="Times New Roman" w:hAnsi="Times New Roman" w:cs="Times New Roman"/>
              </w:rPr>
              <w:t>1a- L</w:t>
            </w:r>
            <w:r w:rsidRPr="00CF7444">
              <w:rPr>
                <w:rFonts w:ascii="Times New Roman" w:hAnsi="Times New Roman" w:cs="Times New Roman"/>
              </w:rPr>
              <w:t>a festa del Natale e della Pasqua in alcuni paesi del mondo.</w:t>
            </w:r>
          </w:p>
          <w:p w:rsidR="00E208B8" w:rsidRPr="00CF7444" w:rsidRDefault="00E208B8" w:rsidP="00E20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2A159B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C</w:t>
            </w:r>
            <w:r w:rsidR="00CF7444">
              <w:rPr>
                <w:rFonts w:ascii="Times New Roman" w:hAnsi="Times New Roman" w:cs="Times New Roman"/>
              </w:rPr>
              <w:t>2a- Ricercare in occasione del N</w:t>
            </w:r>
            <w:r w:rsidRPr="00CF7444">
              <w:rPr>
                <w:rFonts w:ascii="Times New Roman" w:hAnsi="Times New Roman" w:cs="Times New Roman"/>
              </w:rPr>
              <w:t>atale</w:t>
            </w:r>
            <w:r w:rsidR="00CF7444">
              <w:rPr>
                <w:rFonts w:ascii="Times New Roman" w:hAnsi="Times New Roman" w:cs="Times New Roman"/>
              </w:rPr>
              <w:t xml:space="preserve"> e della Pasqua</w:t>
            </w:r>
            <w:r w:rsidRPr="00CF7444">
              <w:rPr>
                <w:rFonts w:ascii="Times New Roman" w:hAnsi="Times New Roman" w:cs="Times New Roman"/>
              </w:rPr>
              <w:t>, le usanze e le tradizioni dei vari paesi nel mondo.</w:t>
            </w:r>
          </w:p>
          <w:p w:rsidR="00A15E04" w:rsidRPr="00CF7444" w:rsidRDefault="002A159B" w:rsidP="002A159B">
            <w:pPr>
              <w:rPr>
                <w:rFonts w:ascii="Times New Roman" w:hAnsi="Times New Roman" w:cs="Times New Roman"/>
              </w:rPr>
            </w:pPr>
            <w:r w:rsidRPr="00CF7444">
              <w:rPr>
                <w:rFonts w:ascii="Times New Roman" w:hAnsi="Times New Roman" w:cs="Times New Roman"/>
              </w:rPr>
              <w:t>C2b- Saper individuare le significative espressioni dell'arte cristiana nel corso dei secoli.</w:t>
            </w:r>
          </w:p>
        </w:tc>
      </w:tr>
      <w:tr w:rsidR="00E232C3" w:rsidRPr="00CF7444" w:rsidTr="00E208B8">
        <w:trPr>
          <w:trHeight w:val="2014"/>
        </w:trPr>
        <w:tc>
          <w:tcPr>
            <w:tcW w:w="3034" w:type="dxa"/>
          </w:tcPr>
          <w:p w:rsidR="00175BE4" w:rsidRPr="00CF7444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Riconoscere nella vita e negli insegnamenti di Gesù proposte di scelte responsabili in vista di un personale progetto di vita.</w:t>
            </w:r>
          </w:p>
        </w:tc>
        <w:tc>
          <w:tcPr>
            <w:tcW w:w="2773" w:type="dxa"/>
          </w:tcPr>
          <w:p w:rsidR="00F30F0A" w:rsidRPr="00CF7444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C1a-L’importanza della Chiesa per i Cristiani.</w:t>
            </w:r>
          </w:p>
        </w:tc>
        <w:tc>
          <w:tcPr>
            <w:tcW w:w="3296" w:type="dxa"/>
          </w:tcPr>
          <w:p w:rsidR="00F30F0A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C2a-Conoscere la struttura fondamentale della Chiesa.</w:t>
            </w:r>
          </w:p>
          <w:p w:rsidR="008F6005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C2b-Scoprire i Sacramenti come segni</w:t>
            </w:r>
            <w:r w:rsidR="009456F3">
              <w:rPr>
                <w:rFonts w:ascii="Times New Roman" w:hAnsi="Times New Roman" w:cs="Times New Roman"/>
              </w:rPr>
              <w:t xml:space="preserve"> della fede.</w:t>
            </w:r>
          </w:p>
          <w:p w:rsidR="009456F3" w:rsidRPr="00CF7444" w:rsidRDefault="009456F3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C2c-Individuare significative espressioni d’arte cristiana nel corso dei secoli.</w:t>
            </w:r>
          </w:p>
        </w:tc>
      </w:tr>
      <w:tr w:rsidR="00E232C3" w:rsidRPr="00CF7444" w:rsidTr="00E208B8">
        <w:trPr>
          <w:trHeight w:val="2132"/>
        </w:trPr>
        <w:tc>
          <w:tcPr>
            <w:tcW w:w="3034" w:type="dxa"/>
          </w:tcPr>
          <w:p w:rsidR="002A159B" w:rsidRPr="00CF7444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2A159B" w:rsidRPr="00CF7444">
              <w:rPr>
                <w:rFonts w:ascii="Times New Roman" w:hAnsi="Times New Roman" w:cs="Times New Roman"/>
              </w:rPr>
              <w:t>- Conoscere gli elementi fondamentali di alcune grandi religioni.</w:t>
            </w:r>
          </w:p>
          <w:p w:rsidR="00E232C3" w:rsidRPr="00CF7444" w:rsidRDefault="00E232C3" w:rsidP="00E20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</w:tcPr>
          <w:p w:rsidR="002A159B" w:rsidRPr="00CF7444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2A159B" w:rsidRPr="00CF7444">
              <w:rPr>
                <w:rFonts w:ascii="Times New Roman" w:hAnsi="Times New Roman" w:cs="Times New Roman"/>
              </w:rPr>
              <w:t>1a- Le caratteristiche delle grandi religioni mondiali.</w:t>
            </w:r>
          </w:p>
          <w:p w:rsidR="007332E5" w:rsidRPr="00CF7444" w:rsidRDefault="007332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2A159B" w:rsidRPr="00CF7444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2A159B" w:rsidRPr="00CF7444">
              <w:rPr>
                <w:rFonts w:ascii="Times New Roman" w:hAnsi="Times New Roman" w:cs="Times New Roman"/>
              </w:rPr>
              <w:t>2a- Riconoscere le diverse caratteristiche delle tre grandi religioni monoteiste.</w:t>
            </w:r>
          </w:p>
          <w:p w:rsidR="002A159B" w:rsidRPr="00CF7444" w:rsidRDefault="008F6005" w:rsidP="002A1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2A159B" w:rsidRPr="00CF7444">
              <w:rPr>
                <w:rFonts w:ascii="Times New Roman" w:hAnsi="Times New Roman" w:cs="Times New Roman"/>
              </w:rPr>
              <w:t>2b- Avvicinarsi allo studio delle grandi religioni orientali per scoprirne l'origine e le tradizioni.</w:t>
            </w:r>
          </w:p>
          <w:p w:rsidR="00BF0460" w:rsidRPr="00CF7444" w:rsidRDefault="00BF0460">
            <w:pPr>
              <w:rPr>
                <w:rFonts w:ascii="Times New Roman" w:hAnsi="Times New Roman" w:cs="Times New Roman"/>
              </w:rPr>
            </w:pPr>
          </w:p>
        </w:tc>
      </w:tr>
    </w:tbl>
    <w:p w:rsidR="00DD6B3D" w:rsidRPr="00CF7444" w:rsidRDefault="00DD6B3D">
      <w:pPr>
        <w:rPr>
          <w:rFonts w:ascii="Times New Roman" w:hAnsi="Times New Roman" w:cs="Times New Roman"/>
        </w:rPr>
      </w:pPr>
    </w:p>
    <w:sectPr w:rsidR="00DD6B3D" w:rsidRPr="00CF74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C3"/>
    <w:rsid w:val="00175BE4"/>
    <w:rsid w:val="00184A4A"/>
    <w:rsid w:val="002953DA"/>
    <w:rsid w:val="002A159B"/>
    <w:rsid w:val="002A48E8"/>
    <w:rsid w:val="00317240"/>
    <w:rsid w:val="0033078E"/>
    <w:rsid w:val="00344C54"/>
    <w:rsid w:val="007332E5"/>
    <w:rsid w:val="008F6005"/>
    <w:rsid w:val="009456F3"/>
    <w:rsid w:val="00A15E04"/>
    <w:rsid w:val="00B43751"/>
    <w:rsid w:val="00BF0460"/>
    <w:rsid w:val="00CF7444"/>
    <w:rsid w:val="00DD6B3D"/>
    <w:rsid w:val="00E208B8"/>
    <w:rsid w:val="00E232C3"/>
    <w:rsid w:val="00F30F0A"/>
    <w:rsid w:val="00F35513"/>
    <w:rsid w:val="00F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150EE-81C3-4BF2-9291-D5CE0A95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2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12</cp:revision>
  <dcterms:created xsi:type="dcterms:W3CDTF">2016-02-15T14:51:00Z</dcterms:created>
  <dcterms:modified xsi:type="dcterms:W3CDTF">2016-02-15T18:23:00Z</dcterms:modified>
</cp:coreProperties>
</file>